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A4" w:rsidRPr="004C0107" w:rsidRDefault="002518A4" w:rsidP="002518A4">
      <w:pPr>
        <w:spacing w:line="400" w:lineRule="exact"/>
        <w:contextualSpacing/>
        <w:jc w:val="center"/>
        <w:rPr>
          <w:rFonts w:ascii="メイリオ" w:eastAsia="メイリオ" w:hAnsi="メイリオ" w:cs="メイリオ"/>
          <w:sz w:val="28"/>
          <w:szCs w:val="28"/>
        </w:rPr>
      </w:pPr>
      <w:r w:rsidRPr="004C0107">
        <w:rPr>
          <w:rFonts w:ascii="メイリオ" w:eastAsia="メイリオ" w:hAnsi="メイリオ" w:cs="メイリオ" w:hint="eastAsia"/>
          <w:sz w:val="28"/>
          <w:szCs w:val="28"/>
        </w:rPr>
        <w:t>三笠市地域おこし協力隊募集要項</w:t>
      </w:r>
    </w:p>
    <w:p w:rsidR="002518A4" w:rsidRDefault="002518A4" w:rsidP="002518A4">
      <w:pPr>
        <w:spacing w:line="400" w:lineRule="exact"/>
        <w:contextualSpacing/>
        <w:jc w:val="center"/>
        <w:rPr>
          <w:rFonts w:ascii="メイリオ" w:eastAsia="メイリオ" w:hAnsi="メイリオ" w:cs="メイリオ"/>
          <w:sz w:val="28"/>
          <w:szCs w:val="28"/>
        </w:rPr>
      </w:pPr>
      <w:r w:rsidRPr="004C0107">
        <w:rPr>
          <w:rFonts w:ascii="メイリオ" w:eastAsia="メイリオ" w:hAnsi="メイリオ" w:cs="メイリオ" w:hint="eastAsia"/>
          <w:sz w:val="28"/>
          <w:szCs w:val="28"/>
        </w:rPr>
        <w:t>（</w:t>
      </w:r>
      <w:r>
        <w:rPr>
          <w:rFonts w:ascii="メイリオ" w:eastAsia="メイリオ" w:hAnsi="メイリオ" w:cs="メイリオ" w:hint="eastAsia"/>
          <w:sz w:val="28"/>
          <w:szCs w:val="28"/>
        </w:rPr>
        <w:t>保健福祉</w:t>
      </w:r>
      <w:r w:rsidRPr="004C0107">
        <w:rPr>
          <w:rFonts w:ascii="メイリオ" w:eastAsia="メイリオ" w:hAnsi="メイリオ" w:cs="メイリオ" w:hint="eastAsia"/>
          <w:sz w:val="28"/>
          <w:szCs w:val="28"/>
        </w:rPr>
        <w:t>部門）</w:t>
      </w:r>
    </w:p>
    <w:p w:rsidR="002518A4" w:rsidRPr="004C0107" w:rsidRDefault="002518A4" w:rsidP="002518A4">
      <w:pPr>
        <w:spacing w:line="400" w:lineRule="exact"/>
        <w:contextualSpacing/>
        <w:jc w:val="center"/>
        <w:rPr>
          <w:rFonts w:ascii="メイリオ" w:eastAsia="メイリオ" w:hAnsi="メイリオ" w:cs="メイリオ"/>
          <w:sz w:val="28"/>
          <w:szCs w:val="28"/>
        </w:rPr>
      </w:pPr>
    </w:p>
    <w:p w:rsidR="00F134B4" w:rsidRPr="0090104B" w:rsidRDefault="002518A4" w:rsidP="00F134B4">
      <w:pPr>
        <w:contextualSpacing/>
        <w:rPr>
          <w:rFonts w:ascii="メイリオ" w:eastAsia="メイリオ" w:hAnsi="メイリオ" w:cs="メイリオ"/>
          <w:b/>
          <w:color w:val="FF0000"/>
          <w:sz w:val="22"/>
          <w:u w:val="single"/>
        </w:rPr>
      </w:pPr>
      <w:r w:rsidRPr="004C0107">
        <w:rPr>
          <w:rFonts w:ascii="メイリオ" w:eastAsia="メイリオ" w:hAnsi="メイリオ" w:cs="メイリオ" w:hint="eastAsia"/>
          <w:sz w:val="22"/>
        </w:rPr>
        <w:t>【募集期間】</w:t>
      </w:r>
      <w:r w:rsidR="00F134B4" w:rsidRPr="0090104B">
        <w:rPr>
          <w:rFonts w:ascii="メイリオ" w:eastAsia="メイリオ" w:hAnsi="メイリオ" w:cs="メイリオ" w:hint="eastAsia"/>
          <w:b/>
          <w:color w:val="FF0000"/>
          <w:sz w:val="22"/>
          <w:u w:val="single"/>
        </w:rPr>
        <w:t>平成29年3月</w:t>
      </w:r>
      <w:r w:rsidR="00F134B4">
        <w:rPr>
          <w:rFonts w:ascii="メイリオ" w:eastAsia="メイリオ" w:hAnsi="メイリオ" w:cs="メイリオ" w:hint="eastAsia"/>
          <w:b/>
          <w:color w:val="FF0000"/>
          <w:sz w:val="22"/>
          <w:u w:val="single"/>
        </w:rPr>
        <w:t>2４</w:t>
      </w:r>
      <w:r w:rsidR="00F134B4" w:rsidRPr="0090104B">
        <w:rPr>
          <w:rFonts w:ascii="メイリオ" w:eastAsia="メイリオ" w:hAnsi="メイリオ" w:cs="メイリオ" w:hint="eastAsia"/>
          <w:b/>
          <w:color w:val="FF0000"/>
          <w:sz w:val="22"/>
          <w:u w:val="single"/>
        </w:rPr>
        <w:t>日（</w:t>
      </w:r>
      <w:r w:rsidR="00F134B4">
        <w:rPr>
          <w:rFonts w:ascii="メイリオ" w:eastAsia="メイリオ" w:hAnsi="メイリオ" w:cs="メイリオ" w:hint="eastAsia"/>
          <w:b/>
          <w:color w:val="FF0000"/>
          <w:sz w:val="22"/>
          <w:u w:val="single"/>
        </w:rPr>
        <w:t>金</w:t>
      </w:r>
      <w:r w:rsidR="00F134B4" w:rsidRPr="0090104B">
        <w:rPr>
          <w:rFonts w:ascii="メイリオ" w:eastAsia="メイリオ" w:hAnsi="メイリオ" w:cs="メイリオ" w:hint="eastAsia"/>
          <w:b/>
          <w:color w:val="FF0000"/>
          <w:sz w:val="22"/>
          <w:u w:val="single"/>
        </w:rPr>
        <w:t>）～平成29年9月30日（土）</w:t>
      </w:r>
    </w:p>
    <w:p w:rsidR="002518A4" w:rsidRPr="00F134B4" w:rsidRDefault="00F134B4" w:rsidP="002518A4">
      <w:pPr>
        <w:contextualSpacing/>
        <w:rPr>
          <w:rFonts w:ascii="メイリオ" w:eastAsia="メイリオ" w:hAnsi="メイリオ" w:cs="メイリオ"/>
          <w:color w:val="FF0000"/>
          <w:sz w:val="22"/>
        </w:rPr>
      </w:pPr>
      <w:r w:rsidRPr="0090104B">
        <w:rPr>
          <w:rFonts w:ascii="メイリオ" w:eastAsia="メイリオ" w:hAnsi="メイリオ" w:cs="メイリオ" w:hint="eastAsia"/>
          <w:b/>
          <w:color w:val="FF0000"/>
          <w:sz w:val="22"/>
        </w:rPr>
        <w:t xml:space="preserve">　　　　　　※期間中に採用者が決定した場合、募集を終了します。</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【募集部門】</w:t>
      </w:r>
      <w:r>
        <w:rPr>
          <w:rFonts w:ascii="メイリオ" w:eastAsia="メイリオ" w:hAnsi="メイリオ" w:cs="メイリオ" w:hint="eastAsia"/>
          <w:sz w:val="22"/>
        </w:rPr>
        <w:t>保健福祉</w:t>
      </w:r>
      <w:r w:rsidRPr="004C0107">
        <w:rPr>
          <w:rFonts w:ascii="メイリオ" w:eastAsia="メイリオ" w:hAnsi="メイリオ" w:cs="メイリオ" w:hint="eastAsia"/>
          <w:sz w:val="22"/>
        </w:rPr>
        <w:t>部門</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【募集人員】1名</w:t>
      </w:r>
    </w:p>
    <w:p w:rsidR="00F50B19" w:rsidRDefault="002518A4" w:rsidP="00F50B19">
      <w:pPr>
        <w:ind w:left="1320" w:hangingChars="600" w:hanging="1320"/>
        <w:contextualSpacing/>
        <w:rPr>
          <w:rFonts w:ascii="メイリオ" w:eastAsia="メイリオ" w:hAnsi="メイリオ" w:cs="メイリオ"/>
          <w:sz w:val="22"/>
        </w:rPr>
      </w:pPr>
      <w:r w:rsidRPr="004C0107">
        <w:rPr>
          <w:rFonts w:ascii="メイリオ" w:eastAsia="メイリオ" w:hAnsi="メイリオ" w:cs="メイリオ" w:hint="eastAsia"/>
          <w:sz w:val="22"/>
        </w:rPr>
        <w:t>【業務概要】</w:t>
      </w:r>
      <w:r w:rsidRPr="002518A4">
        <w:rPr>
          <w:rFonts w:ascii="メイリオ" w:eastAsia="メイリオ" w:hAnsi="メイリオ" w:cs="メイリオ" w:hint="eastAsia"/>
          <w:sz w:val="22"/>
        </w:rPr>
        <w:t>介</w:t>
      </w:r>
      <w:r w:rsidR="00F50B19">
        <w:rPr>
          <w:rFonts w:ascii="メイリオ" w:eastAsia="メイリオ" w:hAnsi="メイリオ" w:cs="メイリオ" w:hint="eastAsia"/>
          <w:sz w:val="22"/>
        </w:rPr>
        <w:t>護予防や生活習慣病予防を主眼とした健康づくり運動を促進するための</w:t>
      </w:r>
    </w:p>
    <w:p w:rsidR="002518A4" w:rsidRPr="002518A4" w:rsidRDefault="002518A4" w:rsidP="00F50B19">
      <w:pPr>
        <w:ind w:leftChars="600" w:left="1260"/>
        <w:contextualSpacing/>
        <w:rPr>
          <w:rFonts w:ascii="メイリオ" w:eastAsia="メイリオ" w:hAnsi="メイリオ" w:cs="メイリオ"/>
          <w:sz w:val="22"/>
        </w:rPr>
      </w:pPr>
      <w:r w:rsidRPr="002518A4">
        <w:rPr>
          <w:rFonts w:ascii="メイリオ" w:eastAsia="メイリオ" w:hAnsi="メイリオ" w:cs="メイリオ" w:hint="eastAsia"/>
          <w:sz w:val="22"/>
        </w:rPr>
        <w:t>インストラクター業務</w:t>
      </w:r>
    </w:p>
    <w:p w:rsidR="002518A4" w:rsidRPr="002518A4" w:rsidRDefault="002518A4" w:rsidP="002518A4">
      <w:pPr>
        <w:ind w:left="440" w:hangingChars="200" w:hanging="440"/>
        <w:contextualSpacing/>
        <w:rPr>
          <w:rFonts w:ascii="メイリオ" w:eastAsia="メイリオ" w:hAnsi="メイリオ" w:cs="メイリオ"/>
          <w:sz w:val="22"/>
        </w:rPr>
      </w:pPr>
      <w:r w:rsidRPr="002518A4">
        <w:rPr>
          <w:rFonts w:ascii="メイリオ" w:eastAsia="メイリオ" w:hAnsi="メイリオ" w:cs="メイリオ" w:hint="eastAsia"/>
          <w:sz w:val="22"/>
        </w:rPr>
        <w:t>①</w:t>
      </w:r>
      <w:r w:rsidRPr="002518A4">
        <w:rPr>
          <w:rFonts w:ascii="メイリオ" w:eastAsia="メイリオ" w:hAnsi="メイリオ" w:cs="メイリオ" w:hint="eastAsia"/>
          <w:sz w:val="22"/>
        </w:rPr>
        <w:tab/>
        <w:t>高齢者の運動器の機能向上や生活習慣病予防につながる健康運動教室の企画・開催</w:t>
      </w:r>
    </w:p>
    <w:p w:rsidR="002518A4" w:rsidRPr="002518A4" w:rsidRDefault="002518A4" w:rsidP="002518A4">
      <w:pPr>
        <w:ind w:left="440" w:hangingChars="200" w:hanging="440"/>
        <w:contextualSpacing/>
        <w:rPr>
          <w:rFonts w:ascii="メイリオ" w:eastAsia="メイリオ" w:hAnsi="メイリオ" w:cs="メイリオ"/>
          <w:sz w:val="22"/>
        </w:rPr>
      </w:pPr>
      <w:r w:rsidRPr="002518A4">
        <w:rPr>
          <w:rFonts w:ascii="メイリオ" w:eastAsia="メイリオ" w:hAnsi="メイリオ" w:cs="メイリオ" w:hint="eastAsia"/>
          <w:sz w:val="22"/>
        </w:rPr>
        <w:t>②</w:t>
      </w:r>
      <w:r w:rsidRPr="002518A4">
        <w:rPr>
          <w:rFonts w:ascii="メイリオ" w:eastAsia="メイリオ" w:hAnsi="メイリオ" w:cs="メイリオ" w:hint="eastAsia"/>
          <w:sz w:val="22"/>
        </w:rPr>
        <w:tab/>
        <w:t>市民向けの健康運動の指導など</w:t>
      </w:r>
    </w:p>
    <w:p w:rsidR="002518A4" w:rsidRDefault="002518A4" w:rsidP="002518A4">
      <w:pPr>
        <w:ind w:left="440" w:hangingChars="200" w:hanging="440"/>
        <w:contextualSpacing/>
        <w:rPr>
          <w:rFonts w:ascii="メイリオ" w:eastAsia="メイリオ" w:hAnsi="メイリオ" w:cs="メイリオ"/>
          <w:sz w:val="22"/>
        </w:rPr>
      </w:pPr>
      <w:r w:rsidRPr="002518A4">
        <w:rPr>
          <w:rFonts w:ascii="メイリオ" w:eastAsia="メイリオ" w:hAnsi="メイリオ" w:cs="メイリオ" w:hint="eastAsia"/>
          <w:sz w:val="22"/>
        </w:rPr>
        <w:t>③</w:t>
      </w:r>
      <w:r w:rsidRPr="002518A4">
        <w:rPr>
          <w:rFonts w:ascii="メイリオ" w:eastAsia="メイリオ" w:hAnsi="メイリオ" w:cs="メイリオ" w:hint="eastAsia"/>
          <w:sz w:val="22"/>
        </w:rPr>
        <w:tab/>
        <w:t>そのほか三笠市が必要と認める活動</w:t>
      </w:r>
    </w:p>
    <w:p w:rsidR="002518A4" w:rsidRPr="004C0107" w:rsidRDefault="002518A4" w:rsidP="002518A4">
      <w:pPr>
        <w:ind w:left="440" w:hangingChars="200" w:hanging="440"/>
        <w:contextualSpacing/>
        <w:rPr>
          <w:rFonts w:ascii="メイリオ" w:eastAsia="メイリオ" w:hAnsi="メイリオ" w:cs="メイリオ"/>
          <w:sz w:val="22"/>
        </w:rPr>
      </w:pPr>
      <w:r w:rsidRPr="004C0107">
        <w:rPr>
          <w:rFonts w:ascii="メイリオ" w:eastAsia="メイリオ" w:hAnsi="メイリオ" w:cs="メイリオ" w:hint="eastAsia"/>
          <w:sz w:val="22"/>
        </w:rPr>
        <w:t>【募集対象】</w:t>
      </w:r>
    </w:p>
    <w:p w:rsidR="002518A4" w:rsidRPr="004C0107" w:rsidRDefault="002518A4" w:rsidP="002518A4">
      <w:pPr>
        <w:pStyle w:val="a3"/>
        <w:numPr>
          <w:ilvl w:val="0"/>
          <w:numId w:val="3"/>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3大都市圏の都市地域又は地方都市（条件不利地域を除く）にお住まいの方（住民票を有する方）で採用後、三笠市に住民票と生活の拠点を移すことができる方</w:t>
      </w:r>
    </w:p>
    <w:p w:rsidR="002518A4" w:rsidRDefault="002518A4" w:rsidP="002518A4">
      <w:pPr>
        <w:pStyle w:val="a3"/>
        <w:numPr>
          <w:ilvl w:val="0"/>
          <w:numId w:val="3"/>
        </w:numPr>
        <w:ind w:leftChars="0"/>
        <w:contextualSpacing/>
        <w:rPr>
          <w:rFonts w:ascii="メイリオ" w:eastAsia="メイリオ" w:hAnsi="メイリオ" w:cs="メイリオ"/>
          <w:sz w:val="22"/>
        </w:rPr>
      </w:pPr>
      <w:r>
        <w:rPr>
          <w:rFonts w:ascii="メイリオ" w:eastAsia="メイリオ" w:hAnsi="メイリオ" w:cs="メイリオ" w:hint="eastAsia"/>
          <w:sz w:val="22"/>
        </w:rPr>
        <w:t>学校教育法に基づく高等学校を卒業した方（高卒以上）</w:t>
      </w:r>
    </w:p>
    <w:p w:rsidR="005E7FD0" w:rsidRPr="005E7FD0" w:rsidRDefault="005E7FD0" w:rsidP="002518A4">
      <w:pPr>
        <w:pStyle w:val="a3"/>
        <w:numPr>
          <w:ilvl w:val="0"/>
          <w:numId w:val="3"/>
        </w:numPr>
        <w:ind w:leftChars="0"/>
        <w:contextualSpacing/>
        <w:rPr>
          <w:rFonts w:ascii="メイリオ" w:eastAsia="メイリオ" w:hAnsi="メイリオ" w:cs="メイリオ"/>
          <w:sz w:val="22"/>
          <w:u w:val="wave"/>
        </w:rPr>
      </w:pPr>
      <w:r w:rsidRPr="005E7FD0">
        <w:rPr>
          <w:rFonts w:ascii="メイリオ" w:eastAsia="メイリオ" w:hAnsi="メイリオ" w:cs="メイリオ" w:hint="eastAsia"/>
          <w:sz w:val="22"/>
          <w:u w:val="wave"/>
        </w:rPr>
        <w:t>年齢20歳以上40歳未満の方</w:t>
      </w:r>
    </w:p>
    <w:p w:rsidR="002518A4" w:rsidRPr="004C0107" w:rsidRDefault="002518A4" w:rsidP="002518A4">
      <w:pPr>
        <w:pStyle w:val="a3"/>
        <w:numPr>
          <w:ilvl w:val="0"/>
          <w:numId w:val="3"/>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普通自動車免許を有しており、日常の運転に支障のない方</w:t>
      </w:r>
    </w:p>
    <w:p w:rsidR="002518A4" w:rsidRPr="004C0107" w:rsidRDefault="002518A4" w:rsidP="002518A4">
      <w:pPr>
        <w:pStyle w:val="a3"/>
        <w:numPr>
          <w:ilvl w:val="0"/>
          <w:numId w:val="3"/>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パソコン（ワード、エクセル、インターネット）の基本的な操作ができる方</w:t>
      </w:r>
    </w:p>
    <w:p w:rsidR="002518A4" w:rsidRPr="004C0107" w:rsidRDefault="005F2B7A" w:rsidP="002518A4">
      <w:pPr>
        <w:pStyle w:val="a3"/>
        <w:numPr>
          <w:ilvl w:val="0"/>
          <w:numId w:val="3"/>
        </w:numPr>
        <w:ind w:leftChars="0"/>
        <w:contextualSpacing/>
        <w:rPr>
          <w:rFonts w:ascii="メイリオ" w:eastAsia="メイリオ" w:hAnsi="メイリオ" w:cs="メイリオ"/>
          <w:sz w:val="22"/>
        </w:rPr>
      </w:pPr>
      <w:r>
        <w:rPr>
          <w:rFonts w:ascii="メイリオ" w:eastAsia="メイリオ" w:hAnsi="メイリオ" w:cs="メイリオ" w:hint="eastAsia"/>
          <w:sz w:val="22"/>
        </w:rPr>
        <w:t>活動期間終了後、三笠市で就業</w:t>
      </w:r>
      <w:r w:rsidR="002518A4" w:rsidRPr="004C0107">
        <w:rPr>
          <w:rFonts w:ascii="メイリオ" w:eastAsia="メイリオ" w:hAnsi="メイリオ" w:cs="メイリオ" w:hint="eastAsia"/>
          <w:sz w:val="22"/>
        </w:rPr>
        <w:t>又は起業して定住する意欲のある方</w:t>
      </w:r>
    </w:p>
    <w:p w:rsidR="00E55A55" w:rsidRDefault="002518A4" w:rsidP="00E55A55">
      <w:pPr>
        <w:pStyle w:val="a3"/>
        <w:numPr>
          <w:ilvl w:val="0"/>
          <w:numId w:val="3"/>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地方公務員法第16条の欠格条項に該当しない方</w:t>
      </w:r>
    </w:p>
    <w:p w:rsidR="002518A4" w:rsidRPr="00DC7486" w:rsidRDefault="002518A4" w:rsidP="00DC7486">
      <w:pPr>
        <w:pStyle w:val="a3"/>
        <w:numPr>
          <w:ilvl w:val="0"/>
          <w:numId w:val="3"/>
        </w:numPr>
        <w:ind w:leftChars="0"/>
        <w:contextualSpacing/>
        <w:rPr>
          <w:rFonts w:ascii="メイリオ" w:eastAsia="メイリオ" w:hAnsi="メイリオ" w:cs="メイリオ"/>
          <w:sz w:val="22"/>
        </w:rPr>
      </w:pPr>
      <w:r w:rsidRPr="00E55A55">
        <w:rPr>
          <w:rFonts w:ascii="メイリオ" w:eastAsia="メイリオ" w:hAnsi="メイリオ" w:cs="メイリオ" w:hint="eastAsia"/>
          <w:sz w:val="22"/>
        </w:rPr>
        <w:t>体育系大学等を卒業し運動指導ができる方</w:t>
      </w:r>
      <w:r w:rsidR="00DC7486">
        <w:rPr>
          <w:rFonts w:ascii="メイリオ" w:eastAsia="メイリオ" w:hAnsi="メイリオ" w:cs="メイリオ" w:hint="eastAsia"/>
          <w:sz w:val="22"/>
        </w:rPr>
        <w:t>、もしくは、</w:t>
      </w:r>
      <w:r w:rsidRPr="00E55A55">
        <w:rPr>
          <w:rFonts w:ascii="メイリオ" w:eastAsia="メイリオ" w:hAnsi="メイリオ" w:cs="メイリオ" w:hint="eastAsia"/>
          <w:sz w:val="22"/>
        </w:rPr>
        <w:t>健康運動指導士等の資格を有する方</w:t>
      </w:r>
      <w:r w:rsidR="00E55A55" w:rsidRPr="00DC7486">
        <w:rPr>
          <w:rFonts w:ascii="メイリオ" w:eastAsia="メイリオ" w:hAnsi="メイリオ" w:cs="メイリオ" w:hint="eastAsia"/>
          <w:sz w:val="22"/>
        </w:rPr>
        <w:t>であれば尚可</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【勤務時間】</w:t>
      </w:r>
    </w:p>
    <w:p w:rsidR="002518A4" w:rsidRDefault="002518A4" w:rsidP="002518A4">
      <w:pPr>
        <w:contextualSpacing/>
        <w:rPr>
          <w:rFonts w:ascii="メイリオ" w:eastAsia="メイリオ" w:hAnsi="メイリオ" w:cs="メイリオ"/>
          <w:sz w:val="22"/>
        </w:rPr>
      </w:pPr>
      <w:r w:rsidRPr="002518A4">
        <w:rPr>
          <w:rFonts w:ascii="メイリオ" w:eastAsia="メイリオ" w:hAnsi="メイリオ" w:cs="メイリオ" w:hint="eastAsia"/>
          <w:sz w:val="22"/>
        </w:rPr>
        <w:t>・1日の勤務時間は、原則として、午前8時30分～午後5時00分（休憩時間午後0時15分～午後1時00分までの45分間）の7時間45分とします。ただし、運動教室などの事業の開催時間により変動があります。</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【休日・休暇】</w:t>
      </w:r>
    </w:p>
    <w:p w:rsidR="002518A4" w:rsidRPr="004C0107" w:rsidRDefault="002518A4" w:rsidP="002518A4">
      <w:pPr>
        <w:pStyle w:val="a3"/>
        <w:numPr>
          <w:ilvl w:val="0"/>
          <w:numId w:val="5"/>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日曜日及び土曜日</w:t>
      </w:r>
    </w:p>
    <w:p w:rsidR="002518A4" w:rsidRPr="004C0107" w:rsidRDefault="002518A4" w:rsidP="002518A4">
      <w:pPr>
        <w:pStyle w:val="a3"/>
        <w:numPr>
          <w:ilvl w:val="0"/>
          <w:numId w:val="5"/>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lastRenderedPageBreak/>
        <w:t>国民の祝日に関する法律（昭和23年法律第178号）に</w:t>
      </w:r>
      <w:r w:rsidR="0013106D">
        <w:rPr>
          <w:rFonts w:ascii="メイリオ" w:eastAsia="メイリオ" w:hAnsi="メイリオ" w:cs="メイリオ" w:hint="eastAsia"/>
          <w:kern w:val="0"/>
          <w:sz w:val="22"/>
        </w:rPr>
        <w:t>規定</w:t>
      </w:r>
      <w:r w:rsidRPr="004C0107">
        <w:rPr>
          <w:rFonts w:ascii="メイリオ" w:eastAsia="メイリオ" w:hAnsi="メイリオ" w:cs="メイリオ" w:hint="eastAsia"/>
          <w:sz w:val="22"/>
        </w:rPr>
        <w:t>する休日</w:t>
      </w:r>
    </w:p>
    <w:p w:rsidR="002518A4" w:rsidRPr="004C0107" w:rsidRDefault="002518A4" w:rsidP="002518A4">
      <w:pPr>
        <w:pStyle w:val="a3"/>
        <w:numPr>
          <w:ilvl w:val="0"/>
          <w:numId w:val="5"/>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12月30日から翌年の1月4日までの間</w:t>
      </w:r>
    </w:p>
    <w:p w:rsidR="002518A4" w:rsidRPr="004C0107" w:rsidRDefault="002518A4" w:rsidP="002518A4">
      <w:pPr>
        <w:pStyle w:val="a3"/>
        <w:numPr>
          <w:ilvl w:val="0"/>
          <w:numId w:val="5"/>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業務上やむを得ない事情がある場合又は本人から申し出があった場合は、あ</w:t>
      </w:r>
      <w:bookmarkStart w:id="0" w:name="_GoBack"/>
      <w:bookmarkEnd w:id="0"/>
      <w:r w:rsidRPr="004C0107">
        <w:rPr>
          <w:rFonts w:ascii="メイリオ" w:eastAsia="メイリオ" w:hAnsi="メイリオ" w:cs="メイリオ" w:hint="eastAsia"/>
          <w:sz w:val="22"/>
        </w:rPr>
        <w:t>らかじめ上記の休日を振り替えること、又は、上記の休日に勤務を命じることができる。</w:t>
      </w:r>
    </w:p>
    <w:p w:rsidR="002518A4" w:rsidRPr="004C0107" w:rsidRDefault="002518A4" w:rsidP="002518A4">
      <w:pPr>
        <w:pStyle w:val="a3"/>
        <w:numPr>
          <w:ilvl w:val="0"/>
          <w:numId w:val="5"/>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年次有給休暇</w:t>
      </w:r>
      <w:r w:rsidR="008A5440">
        <w:rPr>
          <w:rFonts w:ascii="メイリオ" w:eastAsia="メイリオ" w:hAnsi="メイリオ" w:cs="メイリオ" w:hint="eastAsia"/>
          <w:sz w:val="22"/>
        </w:rPr>
        <w:t xml:space="preserve"> </w:t>
      </w:r>
      <w:r w:rsidR="00D55730">
        <w:rPr>
          <w:rFonts w:ascii="メイリオ" w:eastAsia="メイリオ" w:hAnsi="メイリオ" w:cs="メイリオ" w:hint="eastAsia"/>
          <w:sz w:val="22"/>
        </w:rPr>
        <w:t>有り</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【雇用形態・期間】</w:t>
      </w:r>
    </w:p>
    <w:p w:rsidR="00A369BB" w:rsidRDefault="00A369BB" w:rsidP="00A369BB">
      <w:pPr>
        <w:pStyle w:val="a3"/>
        <w:numPr>
          <w:ilvl w:val="0"/>
          <w:numId w:val="6"/>
        </w:numPr>
        <w:ind w:leftChars="0"/>
        <w:rPr>
          <w:rFonts w:eastAsia="メイリオ"/>
          <w:sz w:val="22"/>
        </w:rPr>
      </w:pPr>
      <w:r w:rsidRPr="003B6954">
        <w:rPr>
          <w:rFonts w:eastAsia="メイリオ" w:hint="eastAsia"/>
          <w:sz w:val="22"/>
        </w:rPr>
        <w:t>三笠市非常勤特別職職員</w:t>
      </w:r>
    </w:p>
    <w:p w:rsidR="00F134B4" w:rsidRPr="00F134B4" w:rsidRDefault="00F134B4" w:rsidP="00F134B4">
      <w:pPr>
        <w:pStyle w:val="a3"/>
        <w:numPr>
          <w:ilvl w:val="0"/>
          <w:numId w:val="6"/>
        </w:numPr>
        <w:ind w:leftChars="0"/>
        <w:contextualSpacing/>
        <w:rPr>
          <w:rFonts w:ascii="メイリオ" w:eastAsia="メイリオ" w:hAnsi="メイリオ" w:cs="メイリオ"/>
          <w:sz w:val="22"/>
        </w:rPr>
      </w:pPr>
      <w:r w:rsidRPr="00F134B4">
        <w:rPr>
          <w:rFonts w:ascii="メイリオ" w:eastAsia="メイリオ" w:hAnsi="メイリオ" w:cs="メイリオ" w:hint="eastAsia"/>
          <w:sz w:val="22"/>
        </w:rPr>
        <w:t>採用時期は、相談のうえ決定します。</w:t>
      </w:r>
    </w:p>
    <w:p w:rsidR="00F134B4" w:rsidRPr="00F134B4" w:rsidRDefault="00F134B4" w:rsidP="00F134B4">
      <w:pPr>
        <w:pStyle w:val="a3"/>
        <w:numPr>
          <w:ilvl w:val="0"/>
          <w:numId w:val="6"/>
        </w:numPr>
        <w:ind w:leftChars="0"/>
        <w:rPr>
          <w:rFonts w:eastAsia="メイリオ"/>
          <w:sz w:val="22"/>
        </w:rPr>
      </w:pPr>
      <w:r w:rsidRPr="00F134B4">
        <w:rPr>
          <w:rFonts w:eastAsia="メイリオ" w:hint="eastAsia"/>
          <w:sz w:val="22"/>
        </w:rPr>
        <w:t>年度契約とし、更新は委嘱日から最大３年間とします。</w:t>
      </w:r>
    </w:p>
    <w:p w:rsidR="002518A4" w:rsidRPr="004C0107" w:rsidRDefault="002518A4" w:rsidP="002518A4">
      <w:pPr>
        <w:pStyle w:val="a3"/>
        <w:numPr>
          <w:ilvl w:val="0"/>
          <w:numId w:val="6"/>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委嘱期間満了</w:t>
      </w:r>
      <w:r w:rsidRPr="004C0107">
        <w:rPr>
          <w:rFonts w:ascii="メイリオ" w:eastAsia="メイリオ" w:hAnsi="メイリオ" w:cs="メイリオ" w:hint="eastAsia"/>
          <w:kern w:val="0"/>
          <w:sz w:val="22"/>
        </w:rPr>
        <w:t>前</w:t>
      </w:r>
      <w:r w:rsidRPr="004C0107">
        <w:rPr>
          <w:rFonts w:ascii="メイリオ" w:eastAsia="メイリオ" w:hAnsi="メイリオ" w:cs="メイリオ" w:hint="eastAsia"/>
          <w:sz w:val="22"/>
        </w:rPr>
        <w:t>に退職する場合、30</w:t>
      </w:r>
      <w:r w:rsidR="00B105E7">
        <w:rPr>
          <w:rFonts w:ascii="メイリオ" w:eastAsia="メイリオ" w:hAnsi="メイリオ" w:cs="メイリオ" w:hint="eastAsia"/>
          <w:sz w:val="22"/>
        </w:rPr>
        <w:t>日前までに申し出てください。</w:t>
      </w:r>
    </w:p>
    <w:p w:rsidR="002518A4" w:rsidRPr="004C0107" w:rsidRDefault="002518A4" w:rsidP="002518A4">
      <w:pPr>
        <w:pStyle w:val="a3"/>
        <w:numPr>
          <w:ilvl w:val="0"/>
          <w:numId w:val="6"/>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隊員としてふさわしくない行為があった場合は委嘱を取り消すこととします</w:t>
      </w:r>
      <w:r w:rsidR="00B105E7">
        <w:rPr>
          <w:rFonts w:ascii="メイリオ" w:eastAsia="メイリオ" w:hAnsi="メイリオ" w:cs="メイリオ" w:hint="eastAsia"/>
          <w:sz w:val="22"/>
        </w:rPr>
        <w:t>。</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【給与・賃金等】</w:t>
      </w:r>
    </w:p>
    <w:p w:rsidR="002518A4" w:rsidRPr="004C0107" w:rsidRDefault="002518A4" w:rsidP="002518A4">
      <w:pPr>
        <w:pStyle w:val="a3"/>
        <w:numPr>
          <w:ilvl w:val="0"/>
          <w:numId w:val="7"/>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月額16万6,600円（この額から社会保険料の本人負担分や所得税等が控除されます）</w:t>
      </w:r>
    </w:p>
    <w:p w:rsidR="002518A4" w:rsidRPr="004C0107" w:rsidRDefault="002518A4" w:rsidP="002518A4">
      <w:pPr>
        <w:pStyle w:val="a3"/>
        <w:numPr>
          <w:ilvl w:val="0"/>
          <w:numId w:val="7"/>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支払期日は毎月末日とします</w:t>
      </w:r>
      <w:r w:rsidR="00B105E7">
        <w:rPr>
          <w:rFonts w:ascii="メイリオ" w:eastAsia="メイリオ" w:hAnsi="メイリオ" w:cs="メイリオ" w:hint="eastAsia"/>
          <w:sz w:val="22"/>
        </w:rPr>
        <w:t>。</w:t>
      </w:r>
    </w:p>
    <w:p w:rsidR="002518A4" w:rsidRPr="004C0107" w:rsidRDefault="002518A4" w:rsidP="002518A4">
      <w:pPr>
        <w:pStyle w:val="a3"/>
        <w:numPr>
          <w:ilvl w:val="0"/>
          <w:numId w:val="7"/>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勤務を要する時間に勤務しなかった場合、三笠市職員給与条例第72条の例により算出した勤務1時間当たりの給料を当月又は翌月の給与月額から減額して支給することとします</w:t>
      </w:r>
      <w:r w:rsidR="00B105E7">
        <w:rPr>
          <w:rFonts w:ascii="メイリオ" w:eastAsia="メイリオ" w:hAnsi="メイリオ" w:cs="メイリオ" w:hint="eastAsia"/>
          <w:sz w:val="22"/>
        </w:rPr>
        <w:t>。</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【待遇・福利厚生等】</w:t>
      </w:r>
    </w:p>
    <w:p w:rsidR="002518A4" w:rsidRPr="004C0107" w:rsidRDefault="002518A4" w:rsidP="002518A4">
      <w:pPr>
        <w:pStyle w:val="a3"/>
        <w:numPr>
          <w:ilvl w:val="0"/>
          <w:numId w:val="8"/>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社会保険等（健康保険、厚生年金保険、雇用保険）加入</w:t>
      </w:r>
    </w:p>
    <w:p w:rsidR="002518A4" w:rsidRPr="004C0107" w:rsidRDefault="00A369BB" w:rsidP="002518A4">
      <w:pPr>
        <w:pStyle w:val="a3"/>
        <w:numPr>
          <w:ilvl w:val="0"/>
          <w:numId w:val="8"/>
        </w:numPr>
        <w:ind w:leftChars="0"/>
        <w:contextualSpacing/>
        <w:rPr>
          <w:rFonts w:ascii="メイリオ" w:eastAsia="メイリオ" w:hAnsi="メイリオ" w:cs="メイリオ"/>
          <w:sz w:val="22"/>
        </w:rPr>
      </w:pPr>
      <w:r>
        <w:rPr>
          <w:rFonts w:ascii="メイリオ" w:eastAsia="メイリオ" w:hAnsi="メイリオ" w:cs="メイリオ" w:hint="eastAsia"/>
          <w:sz w:val="22"/>
        </w:rPr>
        <w:t>三笠市が指定した住宅に居住</w:t>
      </w:r>
      <w:r w:rsidR="002518A4" w:rsidRPr="004C0107">
        <w:rPr>
          <w:rFonts w:ascii="メイリオ" w:eastAsia="メイリオ" w:hAnsi="メイリオ" w:cs="メイリオ" w:hint="eastAsia"/>
          <w:sz w:val="22"/>
        </w:rPr>
        <w:t>した場合、賃貸料は市が負担します</w:t>
      </w:r>
      <w:r w:rsidR="00B105E7">
        <w:rPr>
          <w:rFonts w:ascii="メイリオ" w:eastAsia="メイリオ" w:hAnsi="メイリオ" w:cs="メイリオ" w:hint="eastAsia"/>
          <w:sz w:val="22"/>
        </w:rPr>
        <w:t>。</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 xml:space="preserve">　※生活に必要な備品・用品及び光熱水費などは個人負担とします</w:t>
      </w:r>
      <w:r w:rsidR="00B105E7">
        <w:rPr>
          <w:rFonts w:ascii="メイリオ" w:eastAsia="メイリオ" w:hAnsi="メイリオ" w:cs="メイリオ" w:hint="eastAsia"/>
          <w:sz w:val="22"/>
        </w:rPr>
        <w:t>。</w:t>
      </w:r>
    </w:p>
    <w:p w:rsidR="002518A4" w:rsidRPr="004C0107" w:rsidRDefault="002518A4" w:rsidP="002518A4">
      <w:pPr>
        <w:contextualSpacing/>
        <w:rPr>
          <w:rFonts w:ascii="メイリオ" w:eastAsia="メイリオ" w:hAnsi="メイリオ" w:cs="メイリオ"/>
          <w:sz w:val="22"/>
        </w:rPr>
      </w:pPr>
      <w:r w:rsidRPr="004C0107">
        <w:rPr>
          <w:rFonts w:ascii="メイリオ" w:eastAsia="メイリオ" w:hAnsi="メイリオ" w:cs="メイリオ" w:hint="eastAsia"/>
          <w:sz w:val="22"/>
        </w:rPr>
        <w:t>③ 活動に必要な車両については隊員本人が用意するものとします</w:t>
      </w:r>
      <w:r w:rsidR="00B105E7">
        <w:rPr>
          <w:rFonts w:ascii="メイリオ" w:eastAsia="メイリオ" w:hAnsi="メイリオ" w:cs="メイリオ" w:hint="eastAsia"/>
          <w:sz w:val="22"/>
        </w:rPr>
        <w:t>。</w:t>
      </w:r>
    </w:p>
    <w:p w:rsidR="002518A4" w:rsidRPr="004C0107" w:rsidRDefault="002518A4" w:rsidP="002518A4">
      <w:pPr>
        <w:ind w:leftChars="100" w:left="210"/>
        <w:contextualSpacing/>
        <w:rPr>
          <w:rFonts w:ascii="メイリオ" w:eastAsia="メイリオ" w:hAnsi="メイリオ" w:cs="メイリオ"/>
          <w:sz w:val="22"/>
        </w:rPr>
      </w:pPr>
      <w:r w:rsidRPr="004C0107">
        <w:rPr>
          <w:rFonts w:ascii="メイリオ" w:eastAsia="メイリオ" w:hAnsi="メイリオ" w:cs="メイリオ" w:hint="eastAsia"/>
          <w:sz w:val="22"/>
        </w:rPr>
        <w:t>※隊員の保持する自家用車について、市は月額3万円を</w:t>
      </w:r>
      <w:r w:rsidR="00BC6857">
        <w:rPr>
          <w:rFonts w:ascii="メイリオ" w:eastAsia="メイリオ" w:hAnsi="メイリオ" w:cs="メイリオ" w:hint="eastAsia"/>
          <w:sz w:val="22"/>
        </w:rPr>
        <w:t>限度として</w:t>
      </w:r>
      <w:r w:rsidRPr="004C0107">
        <w:rPr>
          <w:rFonts w:ascii="メイリオ" w:eastAsia="メイリオ" w:hAnsi="メイリオ" w:cs="メイリオ" w:hint="eastAsia"/>
          <w:sz w:val="22"/>
        </w:rPr>
        <w:t>負担します（任意保険料等を含む）</w:t>
      </w:r>
    </w:p>
    <w:p w:rsidR="002518A4" w:rsidRPr="004C0107" w:rsidRDefault="002518A4" w:rsidP="002518A4">
      <w:pPr>
        <w:ind w:left="330" w:hangingChars="150" w:hanging="330"/>
        <w:contextualSpacing/>
        <w:rPr>
          <w:rFonts w:ascii="メイリオ" w:eastAsia="メイリオ" w:hAnsi="メイリオ" w:cs="メイリオ"/>
          <w:sz w:val="22"/>
        </w:rPr>
      </w:pPr>
      <w:r w:rsidRPr="004C0107">
        <w:rPr>
          <w:rFonts w:ascii="メイリオ" w:eastAsia="メイリオ" w:hAnsi="メイリオ" w:cs="メイリオ" w:hint="eastAsia"/>
          <w:sz w:val="22"/>
        </w:rPr>
        <w:t>④ 旅費（交通費）は、非常勤特別職職員報酬等条例に基づき予算の範囲内で支給します（市外宿泊11,000円、交通費交通機関実費計算</w:t>
      </w:r>
      <w:r w:rsidR="00BC6857">
        <w:rPr>
          <w:rFonts w:ascii="メイリオ" w:eastAsia="メイリオ" w:hAnsi="メイリオ" w:cs="メイリオ" w:hint="eastAsia"/>
          <w:sz w:val="22"/>
        </w:rPr>
        <w:t>等</w:t>
      </w:r>
      <w:r w:rsidRPr="004C0107">
        <w:rPr>
          <w:rFonts w:ascii="メイリオ" w:eastAsia="メイリオ" w:hAnsi="メイリオ" w:cs="メイリオ" w:hint="eastAsia"/>
          <w:sz w:val="22"/>
        </w:rPr>
        <w:t>）</w:t>
      </w:r>
      <w:r w:rsidR="00B105E7">
        <w:rPr>
          <w:rFonts w:ascii="メイリオ" w:eastAsia="メイリオ" w:hAnsi="メイリオ" w:cs="メイリオ" w:hint="eastAsia"/>
          <w:sz w:val="22"/>
        </w:rPr>
        <w:t>。</w:t>
      </w:r>
    </w:p>
    <w:p w:rsidR="002518A4" w:rsidRPr="004C0107" w:rsidRDefault="002518A4" w:rsidP="002518A4">
      <w:pPr>
        <w:pStyle w:val="a3"/>
        <w:numPr>
          <w:ilvl w:val="0"/>
          <w:numId w:val="7"/>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パソコン、携帯電話の他、作業服な</w:t>
      </w:r>
      <w:r w:rsidRPr="00F134B4">
        <w:rPr>
          <w:rFonts w:ascii="メイリオ" w:eastAsia="メイリオ" w:hAnsi="メイリオ" w:cs="メイリオ" w:hint="eastAsia"/>
          <w:sz w:val="22"/>
        </w:rPr>
        <w:t>ど</w:t>
      </w:r>
      <w:r w:rsidR="00F134B4" w:rsidRPr="00F134B4">
        <w:rPr>
          <w:rFonts w:ascii="メイリオ" w:eastAsia="メイリオ" w:hAnsi="メイリオ" w:cs="メイリオ" w:hint="eastAsia"/>
          <w:sz w:val="22"/>
        </w:rPr>
        <w:t>活動に必要と判断する物品</w:t>
      </w:r>
      <w:r w:rsidRPr="00F134B4">
        <w:rPr>
          <w:rFonts w:ascii="メイリオ" w:eastAsia="メイリオ" w:hAnsi="メイリオ" w:cs="メイリオ" w:hint="eastAsia"/>
          <w:sz w:val="22"/>
        </w:rPr>
        <w:t>は</w:t>
      </w:r>
      <w:r w:rsidRPr="004C0107">
        <w:rPr>
          <w:rFonts w:ascii="メイリオ" w:eastAsia="メイリオ" w:hAnsi="メイリオ" w:cs="メイリオ" w:hint="eastAsia"/>
          <w:sz w:val="22"/>
        </w:rPr>
        <w:t>予算の範囲内で</w:t>
      </w:r>
      <w:r w:rsidRPr="004C0107">
        <w:rPr>
          <w:rFonts w:ascii="メイリオ" w:eastAsia="メイリオ" w:hAnsi="メイリオ" w:cs="メイリオ" w:hint="eastAsia"/>
          <w:sz w:val="22"/>
        </w:rPr>
        <w:lastRenderedPageBreak/>
        <w:t>市が用意します</w:t>
      </w:r>
      <w:r w:rsidR="00B105E7">
        <w:rPr>
          <w:rFonts w:ascii="メイリオ" w:eastAsia="メイリオ" w:hAnsi="メイリオ" w:cs="メイリオ" w:hint="eastAsia"/>
          <w:sz w:val="22"/>
        </w:rPr>
        <w:t>。</w:t>
      </w:r>
    </w:p>
    <w:p w:rsidR="002518A4" w:rsidRPr="004C0107" w:rsidRDefault="002518A4" w:rsidP="002518A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【選考の流れ】</w:t>
      </w:r>
    </w:p>
    <w:p w:rsidR="002518A4" w:rsidRPr="004C0107" w:rsidRDefault="002518A4" w:rsidP="002518A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１　応募方法</w:t>
      </w:r>
    </w:p>
    <w:p w:rsidR="00F134B4" w:rsidRDefault="00F134B4" w:rsidP="00F134B4">
      <w:pPr>
        <w:ind w:leftChars="100" w:left="210" w:firstLineChars="100" w:firstLine="220"/>
        <w:contextualSpacing/>
        <w:rPr>
          <w:rFonts w:ascii="メイリオ" w:eastAsia="メイリオ" w:hAnsi="メイリオ" w:cs="メイリオ"/>
          <w:sz w:val="22"/>
        </w:rPr>
      </w:pPr>
      <w:r>
        <w:rPr>
          <w:rFonts w:ascii="メイリオ" w:eastAsia="メイリオ" w:hAnsi="メイリオ" w:cs="メイリオ" w:hint="eastAsia"/>
          <w:sz w:val="22"/>
        </w:rPr>
        <w:t>応募用紙（履歴書）をホームページからダウンロードし、</w:t>
      </w:r>
      <w:r w:rsidRPr="004C0107">
        <w:rPr>
          <w:rFonts w:ascii="メイリオ" w:eastAsia="メイリオ" w:hAnsi="メイリオ" w:cs="メイリオ" w:hint="eastAsia"/>
          <w:sz w:val="22"/>
        </w:rPr>
        <w:t>必要事項を記載</w:t>
      </w:r>
      <w:r>
        <w:rPr>
          <w:rFonts w:ascii="メイリオ" w:eastAsia="メイリオ" w:hAnsi="メイリオ" w:cs="メイリオ" w:hint="eastAsia"/>
          <w:sz w:val="22"/>
        </w:rPr>
        <w:t>・写真を貼付</w:t>
      </w:r>
      <w:r w:rsidRPr="004C0107">
        <w:rPr>
          <w:rFonts w:ascii="メイリオ" w:eastAsia="メイリオ" w:hAnsi="メイリオ" w:cs="メイリオ" w:hint="eastAsia"/>
          <w:sz w:val="22"/>
        </w:rPr>
        <w:t>のうえ郵送で</w:t>
      </w:r>
      <w:r w:rsidRPr="00262180">
        <w:rPr>
          <w:rFonts w:ascii="メイリオ" w:eastAsia="メイリオ" w:hAnsi="メイリオ" w:cs="メイリオ" w:hint="eastAsia"/>
          <w:b/>
          <w:sz w:val="22"/>
          <w:u w:val="single"/>
        </w:rPr>
        <w:t>平成</w:t>
      </w:r>
      <w:r>
        <w:rPr>
          <w:rFonts w:ascii="メイリオ" w:eastAsia="メイリオ" w:hAnsi="メイリオ" w:cs="メイリオ" w:hint="eastAsia"/>
          <w:b/>
          <w:sz w:val="22"/>
          <w:u w:val="single"/>
        </w:rPr>
        <w:t>29</w:t>
      </w:r>
      <w:r w:rsidRPr="00262180">
        <w:rPr>
          <w:rFonts w:ascii="メイリオ" w:eastAsia="メイリオ" w:hAnsi="メイリオ" w:cs="メイリオ" w:hint="eastAsia"/>
          <w:b/>
          <w:sz w:val="22"/>
          <w:u w:val="single"/>
        </w:rPr>
        <w:t>年</w:t>
      </w:r>
      <w:r>
        <w:rPr>
          <w:rFonts w:ascii="メイリオ" w:eastAsia="メイリオ" w:hAnsi="メイリオ" w:cs="メイリオ" w:hint="eastAsia"/>
          <w:b/>
          <w:sz w:val="22"/>
          <w:u w:val="single"/>
        </w:rPr>
        <w:t>9</w:t>
      </w:r>
      <w:r w:rsidRPr="00262180">
        <w:rPr>
          <w:rFonts w:ascii="メイリオ" w:eastAsia="メイリオ" w:hAnsi="メイリオ" w:cs="メイリオ" w:hint="eastAsia"/>
          <w:b/>
          <w:sz w:val="22"/>
          <w:u w:val="single"/>
        </w:rPr>
        <w:t>月</w:t>
      </w:r>
      <w:r>
        <w:rPr>
          <w:rFonts w:ascii="メイリオ" w:eastAsia="メイリオ" w:hAnsi="メイリオ" w:cs="メイリオ" w:hint="eastAsia"/>
          <w:b/>
          <w:sz w:val="22"/>
          <w:u w:val="single"/>
        </w:rPr>
        <w:t>30日（土</w:t>
      </w:r>
      <w:r w:rsidRPr="00262180">
        <w:rPr>
          <w:rFonts w:ascii="メイリオ" w:eastAsia="メイリオ" w:hAnsi="メイリオ" w:cs="メイリオ" w:hint="eastAsia"/>
          <w:b/>
          <w:sz w:val="22"/>
          <w:u w:val="single"/>
        </w:rPr>
        <w:t>）</w:t>
      </w:r>
      <w:r w:rsidRPr="000638F7">
        <w:rPr>
          <w:rFonts w:ascii="メイリオ" w:eastAsia="メイリオ" w:hAnsi="メイリオ" w:cs="メイリオ" w:hint="eastAsia"/>
          <w:sz w:val="22"/>
        </w:rPr>
        <w:t>まで</w:t>
      </w:r>
      <w:r w:rsidRPr="004C0107">
        <w:rPr>
          <w:rFonts w:ascii="メイリオ" w:eastAsia="メイリオ" w:hAnsi="メイリオ" w:cs="メイリオ" w:hint="eastAsia"/>
          <w:sz w:val="22"/>
        </w:rPr>
        <w:t>提出ください</w:t>
      </w:r>
      <w:r>
        <w:rPr>
          <w:rFonts w:ascii="メイリオ" w:eastAsia="メイリオ" w:hAnsi="メイリオ" w:cs="メイリオ" w:hint="eastAsia"/>
          <w:sz w:val="22"/>
        </w:rPr>
        <w:t>。（消印有効）</w:t>
      </w:r>
    </w:p>
    <w:p w:rsidR="00F134B4" w:rsidRPr="00193FD6" w:rsidRDefault="00F134B4" w:rsidP="00F134B4">
      <w:pPr>
        <w:ind w:left="220" w:hangingChars="100" w:hanging="220"/>
        <w:contextualSpacing/>
        <w:rPr>
          <w:rFonts w:ascii="メイリオ" w:eastAsia="メイリオ" w:hAnsi="メイリオ" w:cs="メイリオ"/>
          <w:color w:val="FF0000"/>
          <w:sz w:val="22"/>
        </w:rPr>
      </w:pPr>
      <w:r>
        <w:rPr>
          <w:rFonts w:ascii="メイリオ" w:eastAsia="メイリオ" w:hAnsi="メイリオ" w:cs="メイリオ" w:hint="eastAsia"/>
          <w:sz w:val="22"/>
        </w:rPr>
        <w:t xml:space="preserve">　</w:t>
      </w:r>
      <w:r w:rsidRPr="00193FD6">
        <w:rPr>
          <w:rFonts w:ascii="メイリオ" w:eastAsia="メイリオ" w:hAnsi="メイリオ" w:cs="メイリオ" w:hint="eastAsia"/>
          <w:color w:val="FF0000"/>
          <w:sz w:val="22"/>
        </w:rPr>
        <w:t>※採用者が決定次第、募集を終了と</w:t>
      </w:r>
      <w:r>
        <w:rPr>
          <w:rFonts w:ascii="メイリオ" w:eastAsia="メイリオ" w:hAnsi="メイリオ" w:cs="メイリオ" w:hint="eastAsia"/>
          <w:color w:val="FF0000"/>
          <w:sz w:val="22"/>
        </w:rPr>
        <w:t>なります</w:t>
      </w:r>
      <w:r w:rsidRPr="00193FD6">
        <w:rPr>
          <w:rFonts w:ascii="メイリオ" w:eastAsia="メイリオ" w:hAnsi="メイリオ" w:cs="メイリオ" w:hint="eastAsia"/>
          <w:color w:val="FF0000"/>
          <w:sz w:val="22"/>
        </w:rPr>
        <w:t>のでお早めにご応募ください。</w:t>
      </w:r>
    </w:p>
    <w:p w:rsidR="00F134B4" w:rsidRPr="004C0107" w:rsidRDefault="00F134B4" w:rsidP="00F134B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２　選考方法</w:t>
      </w:r>
    </w:p>
    <w:p w:rsidR="00F134B4" w:rsidRPr="004C0107" w:rsidRDefault="00F134B4" w:rsidP="00F134B4">
      <w:pPr>
        <w:pStyle w:val="a3"/>
        <w:numPr>
          <w:ilvl w:val="0"/>
          <w:numId w:val="9"/>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第一次選考</w:t>
      </w:r>
    </w:p>
    <w:p w:rsidR="00F134B4" w:rsidRPr="004C0107" w:rsidRDefault="00F134B4" w:rsidP="00F134B4">
      <w:pPr>
        <w:ind w:left="225" w:firstLineChars="100" w:firstLine="220"/>
        <w:contextualSpacing/>
        <w:rPr>
          <w:rFonts w:ascii="メイリオ" w:eastAsia="メイリオ" w:hAnsi="メイリオ" w:cs="メイリオ"/>
          <w:sz w:val="22"/>
        </w:rPr>
      </w:pPr>
      <w:r>
        <w:rPr>
          <w:rFonts w:ascii="メイリオ" w:eastAsia="メイリオ" w:hAnsi="メイリオ" w:cs="メイリオ" w:hint="eastAsia"/>
          <w:sz w:val="22"/>
        </w:rPr>
        <w:t>応募書類受理後、</w:t>
      </w:r>
      <w:r w:rsidRPr="004C0107">
        <w:rPr>
          <w:rFonts w:ascii="メイリオ" w:eastAsia="メイリオ" w:hAnsi="メイリオ" w:cs="メイリオ" w:hint="eastAsia"/>
          <w:sz w:val="22"/>
        </w:rPr>
        <w:t>書類選考を行い、</w:t>
      </w:r>
      <w:r w:rsidRPr="00F134B4">
        <w:rPr>
          <w:rFonts w:ascii="メイリオ" w:eastAsia="メイリオ" w:hAnsi="メイリオ" w:cs="メイリオ" w:hint="eastAsia"/>
          <w:sz w:val="22"/>
        </w:rPr>
        <w:t>その結果を2週間以内にメールで通知し</w:t>
      </w:r>
      <w:r w:rsidRPr="004C0107">
        <w:rPr>
          <w:rFonts w:ascii="メイリオ" w:eastAsia="メイリオ" w:hAnsi="メイリオ" w:cs="メイリオ" w:hint="eastAsia"/>
          <w:sz w:val="22"/>
        </w:rPr>
        <w:t>ます</w:t>
      </w:r>
      <w:r>
        <w:rPr>
          <w:rFonts w:ascii="メイリオ" w:eastAsia="メイリオ" w:hAnsi="メイリオ" w:cs="メイリオ" w:hint="eastAsia"/>
          <w:sz w:val="22"/>
        </w:rPr>
        <w:t>。</w:t>
      </w:r>
    </w:p>
    <w:p w:rsidR="002518A4" w:rsidRPr="004C0107" w:rsidRDefault="002518A4" w:rsidP="002518A4">
      <w:pPr>
        <w:pStyle w:val="a3"/>
        <w:numPr>
          <w:ilvl w:val="0"/>
          <w:numId w:val="9"/>
        </w:numPr>
        <w:ind w:leftChars="0"/>
        <w:contextualSpacing/>
        <w:rPr>
          <w:rFonts w:ascii="メイリオ" w:eastAsia="メイリオ" w:hAnsi="メイリオ" w:cs="メイリオ"/>
          <w:sz w:val="22"/>
        </w:rPr>
      </w:pPr>
      <w:r w:rsidRPr="004C0107">
        <w:rPr>
          <w:rFonts w:ascii="メイリオ" w:eastAsia="メイリオ" w:hAnsi="メイリオ" w:cs="メイリオ" w:hint="eastAsia"/>
          <w:sz w:val="22"/>
        </w:rPr>
        <w:t>第二次選考</w:t>
      </w:r>
    </w:p>
    <w:p w:rsidR="002518A4" w:rsidRPr="004C0107" w:rsidRDefault="002518A4" w:rsidP="002518A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 xml:space="preserve">　　第一次選考の合格者を対象に三笠市役所において面接を行います。</w:t>
      </w:r>
    </w:p>
    <w:p w:rsidR="002518A4" w:rsidRPr="004C0107" w:rsidRDefault="002518A4" w:rsidP="002518A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 xml:space="preserve">　　※面接日程などの詳細は、第一合格者のみに通知します。</w:t>
      </w:r>
    </w:p>
    <w:p w:rsidR="002518A4" w:rsidRPr="004C0107" w:rsidRDefault="002518A4" w:rsidP="002518A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 xml:space="preserve">　　※面接のために必要となる交通費等は自己負担となります。</w:t>
      </w:r>
    </w:p>
    <w:p w:rsidR="002518A4" w:rsidRPr="004C0107" w:rsidRDefault="002518A4" w:rsidP="002518A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 xml:space="preserve">　③ 選考結果</w:t>
      </w:r>
    </w:p>
    <w:p w:rsidR="002518A4" w:rsidRPr="004C0107" w:rsidRDefault="002518A4" w:rsidP="002518A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 xml:space="preserve">　　第二次選考の結果は対象者に通知します。</w:t>
      </w:r>
    </w:p>
    <w:p w:rsidR="002518A4" w:rsidRPr="004C0107" w:rsidRDefault="002518A4" w:rsidP="002518A4">
      <w:pPr>
        <w:ind w:left="220" w:hangingChars="100" w:hanging="220"/>
        <w:contextualSpacing/>
        <w:rPr>
          <w:rFonts w:ascii="メイリオ" w:eastAsia="メイリオ" w:hAnsi="メイリオ" w:cs="メイリオ"/>
          <w:sz w:val="22"/>
        </w:rPr>
      </w:pPr>
    </w:p>
    <w:p w:rsidR="002518A4" w:rsidRPr="004C0107" w:rsidRDefault="002518A4" w:rsidP="002518A4">
      <w:pPr>
        <w:ind w:left="220" w:hangingChars="100" w:hanging="220"/>
        <w:contextualSpacing/>
        <w:rPr>
          <w:rFonts w:ascii="メイリオ" w:eastAsia="メイリオ" w:hAnsi="メイリオ" w:cs="メイリオ"/>
          <w:sz w:val="22"/>
        </w:rPr>
      </w:pPr>
      <w:r w:rsidRPr="004C0107">
        <w:rPr>
          <w:rFonts w:ascii="メイリオ" w:eastAsia="メイリオ" w:hAnsi="メイリオ" w:cs="メイリオ" w:hint="eastAsia"/>
          <w:sz w:val="22"/>
        </w:rPr>
        <w:t>【提出・問合先】</w:t>
      </w:r>
    </w:p>
    <w:p w:rsidR="002518A4" w:rsidRPr="004C0107" w:rsidRDefault="002518A4" w:rsidP="002518A4">
      <w:pPr>
        <w:ind w:leftChars="100" w:left="210" w:firstLineChars="50" w:firstLine="110"/>
        <w:contextualSpacing/>
        <w:rPr>
          <w:rFonts w:ascii="メイリオ" w:eastAsia="メイリオ" w:hAnsi="メイリオ" w:cs="メイリオ"/>
          <w:sz w:val="22"/>
        </w:rPr>
      </w:pPr>
      <w:r w:rsidRPr="004C0107">
        <w:rPr>
          <w:rFonts w:ascii="メイリオ" w:eastAsia="メイリオ" w:hAnsi="メイリオ" w:cs="メイリオ" w:hint="eastAsia"/>
          <w:sz w:val="22"/>
        </w:rPr>
        <w:t>〒068-2192　北海道三笠市幸町2番地</w:t>
      </w:r>
    </w:p>
    <w:p w:rsidR="002518A4" w:rsidRPr="004C0107" w:rsidRDefault="002518A4" w:rsidP="002518A4">
      <w:pPr>
        <w:ind w:leftChars="100" w:left="210" w:firstLineChars="100" w:firstLine="220"/>
        <w:contextualSpacing/>
        <w:rPr>
          <w:rFonts w:ascii="メイリオ" w:eastAsia="メイリオ" w:hAnsi="メイリオ" w:cs="メイリオ"/>
          <w:sz w:val="22"/>
        </w:rPr>
      </w:pPr>
      <w:r>
        <w:rPr>
          <w:rFonts w:ascii="メイリオ" w:eastAsia="メイリオ" w:hAnsi="メイリオ" w:cs="メイリオ" w:hint="eastAsia"/>
          <w:sz w:val="22"/>
        </w:rPr>
        <w:t xml:space="preserve">三笠市役所　</w:t>
      </w:r>
      <w:r w:rsidRPr="004C0107">
        <w:rPr>
          <w:rFonts w:ascii="メイリオ" w:eastAsia="メイリオ" w:hAnsi="メイリオ" w:cs="メイリオ" w:hint="eastAsia"/>
          <w:sz w:val="22"/>
        </w:rPr>
        <w:t>政策推進課定住対策係</w:t>
      </w:r>
    </w:p>
    <w:p w:rsidR="002518A4" w:rsidRPr="004C0107" w:rsidRDefault="002518A4" w:rsidP="002518A4">
      <w:pPr>
        <w:ind w:leftChars="100" w:left="210" w:firstLineChars="100" w:firstLine="220"/>
        <w:contextualSpacing/>
        <w:rPr>
          <w:rFonts w:ascii="メイリオ" w:eastAsia="メイリオ" w:hAnsi="メイリオ" w:cs="メイリオ"/>
          <w:sz w:val="22"/>
        </w:rPr>
      </w:pPr>
      <w:r w:rsidRPr="004C0107">
        <w:rPr>
          <w:rFonts w:ascii="メイリオ" w:eastAsia="メイリオ" w:hAnsi="メイリオ" w:cs="メイリオ" w:hint="eastAsia"/>
          <w:sz w:val="22"/>
        </w:rPr>
        <w:t xml:space="preserve">電話　</w:t>
      </w:r>
      <w:r w:rsidRPr="004C0107">
        <w:rPr>
          <w:rFonts w:ascii="メイリオ" w:eastAsia="メイリオ" w:hAnsi="メイリオ" w:cs="メイリオ"/>
          <w:sz w:val="22"/>
        </w:rPr>
        <w:t>01267-2-3182</w:t>
      </w:r>
      <w:r w:rsidRPr="004C0107">
        <w:rPr>
          <w:rFonts w:ascii="メイリオ" w:eastAsia="メイリオ" w:hAnsi="メイリオ" w:cs="メイリオ" w:hint="eastAsia"/>
          <w:sz w:val="22"/>
        </w:rPr>
        <w:t>（ダイヤルイン）</w:t>
      </w:r>
    </w:p>
    <w:p w:rsidR="002518A4" w:rsidRDefault="002518A4" w:rsidP="002518A4">
      <w:pPr>
        <w:ind w:firstLineChars="200" w:firstLine="440"/>
      </w:pPr>
      <w:r w:rsidRPr="004C0107">
        <w:rPr>
          <w:rFonts w:ascii="メイリオ" w:eastAsia="メイリオ" w:hAnsi="メイリオ" w:cs="メイリオ"/>
          <w:sz w:val="22"/>
        </w:rPr>
        <w:t>e-mail:seisaku@city.mikasa.hokkaido.jp</w:t>
      </w:r>
    </w:p>
    <w:p w:rsidR="00E75540" w:rsidRPr="00F7289D" w:rsidRDefault="00E75540" w:rsidP="00F7289D">
      <w:pPr>
        <w:ind w:left="210" w:hangingChars="100" w:hanging="210"/>
      </w:pPr>
    </w:p>
    <w:sectPr w:rsidR="00E75540" w:rsidRPr="00F7289D" w:rsidSect="005B760F">
      <w:pgSz w:w="11906" w:h="16838"/>
      <w:pgMar w:top="1134" w:right="1701" w:bottom="1134"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A4" w:rsidRDefault="002518A4" w:rsidP="002518A4">
      <w:r>
        <w:separator/>
      </w:r>
    </w:p>
  </w:endnote>
  <w:endnote w:type="continuationSeparator" w:id="0">
    <w:p w:rsidR="002518A4" w:rsidRDefault="002518A4" w:rsidP="0025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A4" w:rsidRDefault="002518A4" w:rsidP="002518A4">
      <w:r>
        <w:separator/>
      </w:r>
    </w:p>
  </w:footnote>
  <w:footnote w:type="continuationSeparator" w:id="0">
    <w:p w:rsidR="002518A4" w:rsidRDefault="002518A4" w:rsidP="00251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D8F"/>
    <w:multiLevelType w:val="hybridMultilevel"/>
    <w:tmpl w:val="504CF07E"/>
    <w:lvl w:ilvl="0" w:tplc="21ECD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905E11"/>
    <w:multiLevelType w:val="hybridMultilevel"/>
    <w:tmpl w:val="FE44091A"/>
    <w:lvl w:ilvl="0" w:tplc="87BCB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B911BF"/>
    <w:multiLevelType w:val="hybridMultilevel"/>
    <w:tmpl w:val="C2909DB8"/>
    <w:lvl w:ilvl="0" w:tplc="2E3040B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5602E5"/>
    <w:multiLevelType w:val="hybridMultilevel"/>
    <w:tmpl w:val="B3FEC8A2"/>
    <w:lvl w:ilvl="0" w:tplc="30BE79F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46D7F1E"/>
    <w:multiLevelType w:val="hybridMultilevel"/>
    <w:tmpl w:val="1062FB74"/>
    <w:lvl w:ilvl="0" w:tplc="2DE05618">
      <w:start w:val="1"/>
      <w:numFmt w:val="decimalEnclosedCircle"/>
      <w:lvlText w:val="%1"/>
      <w:lvlJc w:val="left"/>
      <w:pPr>
        <w:ind w:left="360" w:hanging="360"/>
      </w:pPr>
      <w:rPr>
        <w:rFonts w:hint="default"/>
      </w:rPr>
    </w:lvl>
    <w:lvl w:ilvl="1" w:tplc="568CD4D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CC7DF9"/>
    <w:multiLevelType w:val="hybridMultilevel"/>
    <w:tmpl w:val="404E78B0"/>
    <w:lvl w:ilvl="0" w:tplc="CC068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791492"/>
    <w:multiLevelType w:val="hybridMultilevel"/>
    <w:tmpl w:val="95148810"/>
    <w:lvl w:ilvl="0" w:tplc="4F969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DA4CF2"/>
    <w:multiLevelType w:val="hybridMultilevel"/>
    <w:tmpl w:val="C7386682"/>
    <w:lvl w:ilvl="0" w:tplc="5EC2C42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75D0052C"/>
    <w:multiLevelType w:val="hybridMultilevel"/>
    <w:tmpl w:val="47D63474"/>
    <w:lvl w:ilvl="0" w:tplc="6FB4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D76221"/>
    <w:multiLevelType w:val="hybridMultilevel"/>
    <w:tmpl w:val="253A8C9C"/>
    <w:lvl w:ilvl="0" w:tplc="6EDED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8"/>
  </w:num>
  <w:num w:numId="4">
    <w:abstractNumId w:val="0"/>
  </w:num>
  <w:num w:numId="5">
    <w:abstractNumId w:val="9"/>
  </w:num>
  <w:num w:numId="6">
    <w:abstractNumId w:val="4"/>
  </w:num>
  <w:num w:numId="7">
    <w:abstractNumId w:val="5"/>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50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1C"/>
    <w:rsid w:val="00005188"/>
    <w:rsid w:val="00016EC7"/>
    <w:rsid w:val="00056FA6"/>
    <w:rsid w:val="00073EAA"/>
    <w:rsid w:val="0013106D"/>
    <w:rsid w:val="002052FF"/>
    <w:rsid w:val="00240078"/>
    <w:rsid w:val="002518A4"/>
    <w:rsid w:val="002C7F1C"/>
    <w:rsid w:val="00301505"/>
    <w:rsid w:val="00301A0D"/>
    <w:rsid w:val="0037517C"/>
    <w:rsid w:val="003E2969"/>
    <w:rsid w:val="0042620E"/>
    <w:rsid w:val="00441E0D"/>
    <w:rsid w:val="00487485"/>
    <w:rsid w:val="004C499B"/>
    <w:rsid w:val="00531FA0"/>
    <w:rsid w:val="005B2E92"/>
    <w:rsid w:val="005B5B06"/>
    <w:rsid w:val="005B760F"/>
    <w:rsid w:val="005E7FD0"/>
    <w:rsid w:val="005F1BA0"/>
    <w:rsid w:val="005F2B7A"/>
    <w:rsid w:val="00682AFE"/>
    <w:rsid w:val="00721CA3"/>
    <w:rsid w:val="007468BE"/>
    <w:rsid w:val="00754BA2"/>
    <w:rsid w:val="00761EEA"/>
    <w:rsid w:val="007B616B"/>
    <w:rsid w:val="007E49E1"/>
    <w:rsid w:val="0085693D"/>
    <w:rsid w:val="008A5440"/>
    <w:rsid w:val="008A7F10"/>
    <w:rsid w:val="00943CBD"/>
    <w:rsid w:val="00A369BB"/>
    <w:rsid w:val="00AF2FA9"/>
    <w:rsid w:val="00B105E7"/>
    <w:rsid w:val="00B56D83"/>
    <w:rsid w:val="00B6355E"/>
    <w:rsid w:val="00BB3A95"/>
    <w:rsid w:val="00BC6857"/>
    <w:rsid w:val="00C752F8"/>
    <w:rsid w:val="00CD711C"/>
    <w:rsid w:val="00CF763D"/>
    <w:rsid w:val="00D551C0"/>
    <w:rsid w:val="00D55730"/>
    <w:rsid w:val="00D6058B"/>
    <w:rsid w:val="00DC7486"/>
    <w:rsid w:val="00DF6D04"/>
    <w:rsid w:val="00E55A55"/>
    <w:rsid w:val="00E75540"/>
    <w:rsid w:val="00EC4637"/>
    <w:rsid w:val="00EF517C"/>
    <w:rsid w:val="00F134B4"/>
    <w:rsid w:val="00F50B19"/>
    <w:rsid w:val="00F7289D"/>
    <w:rsid w:val="00FB4593"/>
    <w:rsid w:val="00FC1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A0D"/>
    <w:pPr>
      <w:ind w:leftChars="400" w:left="840"/>
    </w:pPr>
  </w:style>
  <w:style w:type="paragraph" w:styleId="a4">
    <w:name w:val="Balloon Text"/>
    <w:basedOn w:val="a"/>
    <w:link w:val="a5"/>
    <w:uiPriority w:val="99"/>
    <w:semiHidden/>
    <w:unhideWhenUsed/>
    <w:rsid w:val="00005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188"/>
    <w:rPr>
      <w:rFonts w:asciiTheme="majorHAnsi" w:eastAsiaTheme="majorEastAsia" w:hAnsiTheme="majorHAnsi" w:cstheme="majorBidi"/>
      <w:sz w:val="18"/>
      <w:szCs w:val="18"/>
    </w:rPr>
  </w:style>
  <w:style w:type="paragraph" w:styleId="a6">
    <w:name w:val="header"/>
    <w:basedOn w:val="a"/>
    <w:link w:val="a7"/>
    <w:uiPriority w:val="99"/>
    <w:unhideWhenUsed/>
    <w:rsid w:val="002518A4"/>
    <w:pPr>
      <w:tabs>
        <w:tab w:val="center" w:pos="4252"/>
        <w:tab w:val="right" w:pos="8504"/>
      </w:tabs>
      <w:snapToGrid w:val="0"/>
    </w:pPr>
  </w:style>
  <w:style w:type="character" w:customStyle="1" w:styleId="a7">
    <w:name w:val="ヘッダー (文字)"/>
    <w:basedOn w:val="a0"/>
    <w:link w:val="a6"/>
    <w:uiPriority w:val="99"/>
    <w:rsid w:val="002518A4"/>
  </w:style>
  <w:style w:type="paragraph" w:styleId="a8">
    <w:name w:val="footer"/>
    <w:basedOn w:val="a"/>
    <w:link w:val="a9"/>
    <w:uiPriority w:val="99"/>
    <w:unhideWhenUsed/>
    <w:rsid w:val="002518A4"/>
    <w:pPr>
      <w:tabs>
        <w:tab w:val="center" w:pos="4252"/>
        <w:tab w:val="right" w:pos="8504"/>
      </w:tabs>
      <w:snapToGrid w:val="0"/>
    </w:pPr>
  </w:style>
  <w:style w:type="character" w:customStyle="1" w:styleId="a9">
    <w:name w:val="フッター (文字)"/>
    <w:basedOn w:val="a0"/>
    <w:link w:val="a8"/>
    <w:uiPriority w:val="99"/>
    <w:rsid w:val="00251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A0D"/>
    <w:pPr>
      <w:ind w:leftChars="400" w:left="840"/>
    </w:pPr>
  </w:style>
  <w:style w:type="paragraph" w:styleId="a4">
    <w:name w:val="Balloon Text"/>
    <w:basedOn w:val="a"/>
    <w:link w:val="a5"/>
    <w:uiPriority w:val="99"/>
    <w:semiHidden/>
    <w:unhideWhenUsed/>
    <w:rsid w:val="00005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188"/>
    <w:rPr>
      <w:rFonts w:asciiTheme="majorHAnsi" w:eastAsiaTheme="majorEastAsia" w:hAnsiTheme="majorHAnsi" w:cstheme="majorBidi"/>
      <w:sz w:val="18"/>
      <w:szCs w:val="18"/>
    </w:rPr>
  </w:style>
  <w:style w:type="paragraph" w:styleId="a6">
    <w:name w:val="header"/>
    <w:basedOn w:val="a"/>
    <w:link w:val="a7"/>
    <w:uiPriority w:val="99"/>
    <w:unhideWhenUsed/>
    <w:rsid w:val="002518A4"/>
    <w:pPr>
      <w:tabs>
        <w:tab w:val="center" w:pos="4252"/>
        <w:tab w:val="right" w:pos="8504"/>
      </w:tabs>
      <w:snapToGrid w:val="0"/>
    </w:pPr>
  </w:style>
  <w:style w:type="character" w:customStyle="1" w:styleId="a7">
    <w:name w:val="ヘッダー (文字)"/>
    <w:basedOn w:val="a0"/>
    <w:link w:val="a6"/>
    <w:uiPriority w:val="99"/>
    <w:rsid w:val="002518A4"/>
  </w:style>
  <w:style w:type="paragraph" w:styleId="a8">
    <w:name w:val="footer"/>
    <w:basedOn w:val="a"/>
    <w:link w:val="a9"/>
    <w:uiPriority w:val="99"/>
    <w:unhideWhenUsed/>
    <w:rsid w:val="002518A4"/>
    <w:pPr>
      <w:tabs>
        <w:tab w:val="center" w:pos="4252"/>
        <w:tab w:val="right" w:pos="8504"/>
      </w:tabs>
      <w:snapToGrid w:val="0"/>
    </w:pPr>
  </w:style>
  <w:style w:type="character" w:customStyle="1" w:styleId="a9">
    <w:name w:val="フッター (文字)"/>
    <w:basedOn w:val="a0"/>
    <w:link w:val="a8"/>
    <w:uiPriority w:val="99"/>
    <w:rsid w:val="0025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77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m0495</dc:creator>
  <cp:lastModifiedBy>t0589</cp:lastModifiedBy>
  <cp:revision>34</cp:revision>
  <cp:lastPrinted>2017-03-17T01:55:00Z</cp:lastPrinted>
  <dcterms:created xsi:type="dcterms:W3CDTF">2016-01-14T03:08:00Z</dcterms:created>
  <dcterms:modified xsi:type="dcterms:W3CDTF">2017-03-27T08:48:00Z</dcterms:modified>
</cp:coreProperties>
</file>