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3A289CF4" w:rsidR="0099376D" w:rsidRDefault="0099376D" w:rsidP="0099376D">
      <w:r>
        <w:rPr>
          <w:rFonts w:hint="eastAsia"/>
        </w:rPr>
        <w:t>様式第</w:t>
      </w:r>
      <w:r w:rsidR="0038185B">
        <w:rPr>
          <w:rFonts w:hint="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876859B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38185B">
        <w:rPr>
          <w:rFonts w:hint="eastAsia"/>
        </w:rPr>
        <w:t>25</w:t>
      </w:r>
      <w:r w:rsidRPr="00FA20C2">
        <w:rPr>
          <w:rFonts w:hint="eastAsia"/>
        </w:rPr>
        <w:t>条第</w:t>
      </w:r>
      <w:bookmarkStart w:id="0" w:name="_GoBack"/>
      <w:bookmarkEnd w:id="0"/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8185B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2022-01-25T10:44:00Z</dcterms:modified>
</cp:coreProperties>
</file>